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A" w:rsidRDefault="00CA1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6064"/>
      </w:tblGrid>
      <w:tr w:rsidR="00EE158E" w:rsidTr="001D3A2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E158E" w:rsidRDefault="00EE158E">
            <w:r w:rsidRPr="003F5FA3">
              <w:rPr>
                <w:rFonts w:ascii="Times New Roman" w:hAnsi="Times New Roman"/>
                <w:b/>
                <w:sz w:val="20"/>
                <w:szCs w:val="18"/>
              </w:rPr>
              <w:t>Educational institution name: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58E" w:rsidRDefault="003B5B02"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bookmarkEnd w:id="0"/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CA1ECA" w:rsidRDefault="00CA1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07688" w:rsidTr="001D3A20">
        <w:tc>
          <w:tcPr>
            <w:tcW w:w="8928" w:type="dxa"/>
            <w:shd w:val="clear" w:color="auto" w:fill="548DD4" w:themeFill="text2" w:themeFillTint="99"/>
          </w:tcPr>
          <w:p w:rsidR="00307688" w:rsidRPr="00307688" w:rsidRDefault="003B07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00"/>
                <w:sz w:val="22"/>
                <w:szCs w:val="22"/>
              </w:rPr>
              <w:t xml:space="preserve">Law Enforcement – Security Guards </w:t>
            </w:r>
          </w:p>
        </w:tc>
      </w:tr>
    </w:tbl>
    <w:p w:rsidR="00CA1ECA" w:rsidRDefault="00CA1ECA"/>
    <w:tbl>
      <w:tblPr>
        <w:tblW w:w="89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945"/>
        <w:gridCol w:w="2090"/>
        <w:gridCol w:w="160"/>
        <w:gridCol w:w="1390"/>
        <w:gridCol w:w="1310"/>
        <w:gridCol w:w="240"/>
        <w:gridCol w:w="480"/>
        <w:gridCol w:w="450"/>
        <w:gridCol w:w="810"/>
        <w:gridCol w:w="810"/>
      </w:tblGrid>
      <w:tr w:rsidR="00CA1ECA" w:rsidRPr="00227EB0" w:rsidTr="001D3A20">
        <w:trPr>
          <w:trHeight w:val="288"/>
        </w:trPr>
        <w:tc>
          <w:tcPr>
            <w:tcW w:w="8935" w:type="dxa"/>
            <w:gridSpan w:val="11"/>
          </w:tcPr>
          <w:p w:rsidR="00CA1ECA" w:rsidRPr="00227EB0" w:rsidRDefault="00CA1ECA" w:rsidP="00CA1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27EB0">
              <w:rPr>
                <w:rFonts w:ascii="Times New Roman" w:hAnsi="Times New Roman"/>
                <w:sz w:val="18"/>
                <w:szCs w:val="18"/>
              </w:rPr>
              <w:t>Indicate the number of security officers that are:</w:t>
            </w:r>
          </w:p>
        </w:tc>
      </w:tr>
      <w:tr w:rsidR="001364F7" w:rsidRPr="00676063" w:rsidTr="001D3A20">
        <w:trPr>
          <w:trHeight w:val="120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F7" w:rsidRPr="00676063" w:rsidRDefault="001364F7" w:rsidP="00661C7A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# of Officers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76063">
              <w:rPr>
                <w:rFonts w:ascii="Times New Roman" w:hAnsi="Times New Roman"/>
                <w:sz w:val="18"/>
                <w:szCs w:val="18"/>
              </w:rPr>
              <w:t>Guards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Payroll/Expenditure</w:t>
            </w:r>
          </w:p>
        </w:tc>
      </w:tr>
      <w:tr w:rsidR="001364F7" w:rsidRPr="00676063" w:rsidTr="009E4027">
        <w:trPr>
          <w:trHeight w:val="12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F7" w:rsidRPr="00676063" w:rsidRDefault="001364F7" w:rsidP="001364F7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Full Time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F7" w:rsidRPr="00676063" w:rsidRDefault="001364F7" w:rsidP="001364F7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Part Time</w:t>
            </w: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4F7" w:rsidRPr="00676063" w:rsidTr="001D3A20">
        <w:trPr>
          <w:trHeight w:val="197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Employed – Armed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3076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1D3A20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$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206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Employed – Unarmed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3076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1D3A20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$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188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Contracted – Armed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3076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1D3A20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$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Contracted – Unarmed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3076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1D3A20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$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B31866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School Resource Officers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3076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4F7" w:rsidRPr="00B95758" w:rsidTr="001D3A20">
        <w:trPr>
          <w:trHeight w:val="288"/>
        </w:trPr>
        <w:tc>
          <w:tcPr>
            <w:tcW w:w="7315" w:type="dxa"/>
            <w:gridSpan w:val="9"/>
          </w:tcPr>
          <w:p w:rsidR="001364F7" w:rsidRDefault="001364F7" w:rsidP="00CA1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Do officers and security guards have arrest authority?</w:t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B95758" w:rsidTr="001D3A20">
        <w:trPr>
          <w:trHeight w:val="288"/>
        </w:trPr>
        <w:tc>
          <w:tcPr>
            <w:tcW w:w="7315" w:type="dxa"/>
            <w:gridSpan w:val="9"/>
          </w:tcPr>
          <w:p w:rsidR="001364F7" w:rsidRDefault="001364F7" w:rsidP="00CA1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Is a K-9 unit used by officers or security guards?</w:t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B95758" w:rsidTr="001D3A20">
        <w:trPr>
          <w:trHeight w:val="288"/>
        </w:trPr>
        <w:tc>
          <w:tcPr>
            <w:tcW w:w="7315" w:type="dxa"/>
            <w:gridSpan w:val="9"/>
          </w:tcPr>
          <w:p w:rsidR="001364F7" w:rsidRDefault="001364F7" w:rsidP="00CA1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Are any of the security officers mounted on horseback? </w:t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B95758" w:rsidTr="001D3A20">
        <w:trPr>
          <w:trHeight w:val="288"/>
        </w:trPr>
        <w:tc>
          <w:tcPr>
            <w:tcW w:w="7315" w:type="dxa"/>
            <w:gridSpan w:val="9"/>
          </w:tcPr>
          <w:p w:rsidR="001364F7" w:rsidRDefault="001364F7" w:rsidP="00CA1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Does a mutual aid agreement exist between the institution and municipal police?</w:t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B95758" w:rsidTr="001D3A20">
        <w:trPr>
          <w:trHeight w:val="288"/>
        </w:trPr>
        <w:tc>
          <w:tcPr>
            <w:tcW w:w="8935" w:type="dxa"/>
            <w:gridSpan w:val="11"/>
          </w:tcPr>
          <w:p w:rsidR="001364F7" w:rsidRPr="00B95758" w:rsidRDefault="001364F7" w:rsidP="00CA1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Identify the frequency of the following for security officers:</w:t>
            </w:r>
          </w:p>
        </w:tc>
      </w:tr>
      <w:tr w:rsidR="001364F7" w:rsidRPr="00676063" w:rsidTr="001D3A20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New Hires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Annually</w:t>
            </w:r>
          </w:p>
        </w:tc>
      </w:tr>
      <w:tr w:rsidR="001364F7" w:rsidRPr="00676063" w:rsidTr="001D3A20">
        <w:trPr>
          <w:trHeight w:val="206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Criminal Background Checks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107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Psychological Review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9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Weapon Training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Weapon Recertification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Drug Testing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t>CPR Training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250" w:type="dxa"/>
            <w:tcBorders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64F7" w:rsidRPr="00676063" w:rsidRDefault="001364F7" w:rsidP="00734D8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Active Threat Response Training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1D3A20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F7" w:rsidRPr="00676063" w:rsidRDefault="001364F7" w:rsidP="00734D88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Default="001364F7" w:rsidP="00CA1E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125433">
              <w:rPr>
                <w:rFonts w:ascii="Times New Roman" w:hAnsi="Times New Roman"/>
                <w:sz w:val="18"/>
                <w:szCs w:val="18"/>
              </w:rPr>
              <w:t>Is your security department accredited by the International Association of Campus Law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5433">
              <w:rPr>
                <w:rFonts w:ascii="Times New Roman" w:hAnsi="Times New Roman"/>
                <w:sz w:val="18"/>
                <w:szCs w:val="18"/>
              </w:rPr>
              <w:t>Enforcement Administration (IACLEA)?</w:t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Default="001364F7" w:rsidP="00B318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CA1ECA">
              <w:rPr>
                <w:rFonts w:ascii="Times New Roman" w:hAnsi="Times New Roman"/>
                <w:sz w:val="18"/>
                <w:szCs w:val="18"/>
              </w:rPr>
              <w:t>Does the educational institution use outside security contractors?</w:t>
            </w:r>
            <w:r w:rsidR="002C37B3">
              <w:rPr>
                <w:rFonts w:ascii="Times New Roman" w:hAnsi="Times New Roman"/>
                <w:sz w:val="18"/>
                <w:szCs w:val="18"/>
              </w:rPr>
              <w:t xml:space="preserve">  (If ‘yes” answer a.-g.)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Pr="00344FB0" w:rsidRDefault="001364F7" w:rsidP="00344F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344FB0">
              <w:rPr>
                <w:rFonts w:ascii="Times New Roman" w:hAnsi="Times New Roman"/>
                <w:sz w:val="18"/>
                <w:szCs w:val="18"/>
              </w:rPr>
              <w:t>Is there a written indemnification agreement in favor of the educational institution?</w:t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Pr="00344FB0" w:rsidRDefault="001364F7" w:rsidP="00344F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Does the educational </w:t>
            </w:r>
            <w:r w:rsidRPr="00344FB0">
              <w:rPr>
                <w:rFonts w:ascii="Times New Roman" w:hAnsi="Times New Roman"/>
                <w:sz w:val="18"/>
                <w:szCs w:val="18"/>
              </w:rPr>
              <w:t>institution required that it be named as an additional insured on the contractor’s law enforcement/police professional and general liability policies?</w:t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Default="001364F7" w:rsidP="00344F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Does the security contractor’s general liability policy contain an affirmative grant of sexual misconduct liability coverage at limits equal to the policy limit?</w:t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Default="001364F7" w:rsidP="00344F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Are all of the security contractor’s liability insurance policies issued by an insurance company that has an A.M. Best rating of A- or better?</w:t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Default="001364F7" w:rsidP="00344F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B95758">
              <w:rPr>
                <w:rFonts w:ascii="Times New Roman" w:hAnsi="Times New Roman"/>
                <w:sz w:val="18"/>
                <w:szCs w:val="18"/>
              </w:rPr>
              <w:t>aintain a certificate of insurance of the security contractor’s general, professional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95758">
              <w:rPr>
                <w:rFonts w:ascii="Times New Roman" w:hAnsi="Times New Roman"/>
                <w:sz w:val="18"/>
                <w:szCs w:val="18"/>
              </w:rPr>
              <w:t xml:space="preserve"> and excess liability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policies</w:t>
            </w:r>
            <w:r w:rsidRPr="00B95758">
              <w:rPr>
                <w:rFonts w:ascii="Times New Roman" w:hAnsi="Times New Roman"/>
                <w:sz w:val="18"/>
                <w:szCs w:val="18"/>
              </w:rPr>
              <w:t xml:space="preserve"> on file prior to t</w:t>
            </w:r>
            <w:r>
              <w:rPr>
                <w:rFonts w:ascii="Times New Roman" w:hAnsi="Times New Roman"/>
                <w:sz w:val="18"/>
                <w:szCs w:val="18"/>
              </w:rPr>
              <w:t>he contract inception?</w:t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364F7" w:rsidRPr="00D47E6D" w:rsidRDefault="001364F7" w:rsidP="005A7C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7315" w:type="dxa"/>
            <w:gridSpan w:val="9"/>
          </w:tcPr>
          <w:p w:rsidR="001364F7" w:rsidRDefault="001364F7" w:rsidP="00344F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Do you require and maintain evidence of workers compensation insurance?</w:t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 w:rsidRPr="00D47E6D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64F7" w:rsidRPr="00D47E6D" w:rsidRDefault="001364F7" w:rsidP="00734D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D47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E6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71F86">
              <w:rPr>
                <w:rFonts w:ascii="Times New Roman" w:hAnsi="Times New Roman"/>
                <w:sz w:val="18"/>
                <w:szCs w:val="18"/>
              </w:rPr>
            </w:r>
            <w:r w:rsidR="00071F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7E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8935" w:type="dxa"/>
            <w:gridSpan w:val="11"/>
          </w:tcPr>
          <w:p w:rsidR="001364F7" w:rsidRPr="00307688" w:rsidRDefault="001364F7" w:rsidP="00344FB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B95758">
              <w:rPr>
                <w:rFonts w:ascii="Times New Roman" w:hAnsi="Times New Roman"/>
                <w:sz w:val="18"/>
                <w:szCs w:val="18"/>
              </w:rPr>
              <w:t>Provide limits for the security contractors liability policies: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364F7" w:rsidRPr="00676063" w:rsidTr="001D3A20">
        <w:trPr>
          <w:trHeight w:val="80"/>
        </w:trPr>
        <w:tc>
          <w:tcPr>
            <w:tcW w:w="1195" w:type="dxa"/>
            <w:gridSpan w:val="2"/>
          </w:tcPr>
          <w:p w:rsidR="001364F7" w:rsidRPr="00307688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1364F7" w:rsidRPr="00307688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liability:</w:t>
            </w:r>
          </w:p>
        </w:tc>
        <w:tc>
          <w:tcPr>
            <w:tcW w:w="2070" w:type="dxa"/>
            <w:gridSpan w:val="3"/>
            <w:tcBorders>
              <w:bottom w:val="single" w:sz="6" w:space="0" w:color="auto"/>
            </w:tcBorders>
          </w:tcPr>
          <w:p w:rsidR="001364F7" w:rsidRPr="00307688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1195" w:type="dxa"/>
            <w:gridSpan w:val="2"/>
          </w:tcPr>
          <w:p w:rsidR="001364F7" w:rsidRPr="00307688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1364F7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Professional liability                          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364F7" w:rsidRPr="00307688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364F7" w:rsidRPr="00676063" w:rsidTr="001D3A20">
        <w:trPr>
          <w:trHeight w:val="80"/>
        </w:trPr>
        <w:tc>
          <w:tcPr>
            <w:tcW w:w="1195" w:type="dxa"/>
            <w:gridSpan w:val="2"/>
          </w:tcPr>
          <w:p w:rsidR="001364F7" w:rsidRPr="00307688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1364F7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Excess liability: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364F7" w:rsidRPr="00307688" w:rsidRDefault="001364F7" w:rsidP="003076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7606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76063">
              <w:rPr>
                <w:rFonts w:ascii="Times New Roman" w:hAnsi="Times New Roman"/>
                <w:sz w:val="18"/>
                <w:szCs w:val="18"/>
              </w:rPr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6760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D3A20" w:rsidRPr="001D3A20" w:rsidTr="00F83806">
        <w:trPr>
          <w:trHeight w:val="625"/>
        </w:trPr>
        <w:tc>
          <w:tcPr>
            <w:tcW w:w="8928" w:type="dxa"/>
            <w:vAlign w:val="center"/>
          </w:tcPr>
          <w:p w:rsidR="001D3A20" w:rsidRPr="001D3A20" w:rsidRDefault="001D3A20" w:rsidP="001D3A20">
            <w:pPr>
              <w:widowControl w:val="0"/>
              <w:tabs>
                <w:tab w:val="left" w:pos="8280"/>
                <w:tab w:val="left" w:pos="9360"/>
              </w:tabs>
              <w:spacing w:before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D3A20">
              <w:rPr>
                <w:rFonts w:ascii="Times New Roman" w:hAnsi="Times New Roman"/>
                <w:snapToGrid w:val="0"/>
                <w:sz w:val="20"/>
                <w:szCs w:val="20"/>
              </w:rPr>
              <w:t>This supplemental application becomes part of your primary application and must be signed and dated.</w:t>
            </w:r>
          </w:p>
          <w:p w:rsidR="001D3A20" w:rsidRPr="001D3A20" w:rsidRDefault="001D3A20" w:rsidP="001D3A2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D3A20">
              <w:rPr>
                <w:rFonts w:ascii="Times New Roman" w:hAnsi="Times New Roman"/>
                <w:snapToGrid w:val="0"/>
                <w:sz w:val="20"/>
                <w:szCs w:val="20"/>
              </w:rPr>
              <w:t>Coverage cannot be bound until the Company approves your completed application</w:t>
            </w:r>
          </w:p>
        </w:tc>
      </w:tr>
    </w:tbl>
    <w:p w:rsidR="007F11E2" w:rsidRDefault="007F11E2" w:rsidP="001D3A20"/>
    <w:p w:rsidR="00F83806" w:rsidRDefault="00F83806" w:rsidP="001D3A20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956"/>
        <w:gridCol w:w="2948"/>
        <w:gridCol w:w="3024"/>
      </w:tblGrid>
      <w:tr w:rsidR="00EE158E" w:rsidTr="00F83806">
        <w:trPr>
          <w:trHeight w:val="65"/>
        </w:trPr>
        <w:tc>
          <w:tcPr>
            <w:tcW w:w="29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58E" w:rsidRPr="00EE158E" w:rsidRDefault="001D3A20" w:rsidP="00EE15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E158E" w:rsidRPr="00EE158E" w:rsidRDefault="00EE158E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58E" w:rsidRPr="00EE158E" w:rsidRDefault="00EE158E" w:rsidP="00EE15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58E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:rsidR="00EE158E" w:rsidRPr="002C37B3" w:rsidRDefault="00EE158E" w:rsidP="00F83806">
      <w:pPr>
        <w:tabs>
          <w:tab w:val="left" w:pos="2025"/>
        </w:tabs>
      </w:pPr>
    </w:p>
    <w:sectPr w:rsidR="00EE158E" w:rsidRPr="002C37B3" w:rsidSect="00F83806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66" w:rsidRDefault="00B31866" w:rsidP="00B31866">
      <w:pPr>
        <w:spacing w:before="0"/>
      </w:pPr>
      <w:r>
        <w:separator/>
      </w:r>
    </w:p>
  </w:endnote>
  <w:endnote w:type="continuationSeparator" w:id="0">
    <w:p w:rsidR="00B31866" w:rsidRDefault="00B31866" w:rsidP="00B318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66" w:rsidRDefault="00B31866" w:rsidP="00F83806">
    <w:pPr>
      <w:pStyle w:val="Footer"/>
      <w:jc w:val="center"/>
    </w:pPr>
    <w:r>
      <w:rPr>
        <w:noProof/>
      </w:rPr>
      <w:drawing>
        <wp:anchor distT="0" distB="0" distL="118745" distR="118745" simplePos="0" relativeHeight="251659264" behindDoc="1" locked="0" layoutInCell="1" allowOverlap="1" wp14:anchorId="53284AA3" wp14:editId="4BC4418E">
          <wp:simplePos x="0" y="0"/>
          <wp:positionH relativeFrom="column">
            <wp:posOffset>639445</wp:posOffset>
          </wp:positionH>
          <wp:positionV relativeFrom="paragraph">
            <wp:posOffset>857885</wp:posOffset>
          </wp:positionV>
          <wp:extent cx="2178685" cy="1021715"/>
          <wp:effectExtent l="0" t="0" r="0" b="6985"/>
          <wp:wrapNone/>
          <wp:docPr id="1" name="Picture 1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F6">
      <w:rPr>
        <w:rFonts w:ascii="Times New Roman" w:hAnsi="Times New Roman"/>
        <w:b/>
        <w:sz w:val="18"/>
        <w:szCs w:val="18"/>
      </w:rPr>
      <w:t xml:space="preserve">333 Earle </w:t>
    </w:r>
    <w:proofErr w:type="spellStart"/>
    <w:r w:rsidRPr="005C4EF6">
      <w:rPr>
        <w:rFonts w:ascii="Times New Roman" w:hAnsi="Times New Roman"/>
        <w:b/>
        <w:sz w:val="18"/>
        <w:szCs w:val="18"/>
      </w:rPr>
      <w:t>Ovington</w:t>
    </w:r>
    <w:proofErr w:type="spellEnd"/>
    <w:r w:rsidRPr="005C4EF6">
      <w:rPr>
        <w:rFonts w:ascii="Times New Roman" w:hAnsi="Times New Roman"/>
        <w:b/>
        <w:sz w:val="18"/>
        <w:szCs w:val="18"/>
      </w:rPr>
      <w:t xml:space="preserve"> Blvd. Suite 505, Uniondale, NY</w:t>
    </w:r>
    <w:r w:rsidR="000C436F">
      <w:rPr>
        <w:rFonts w:ascii="Times New Roman" w:hAnsi="Times New Roman"/>
        <w:b/>
        <w:sz w:val="18"/>
        <w:szCs w:val="18"/>
      </w:rPr>
      <w:t xml:space="preserve"> 11553-3624, P: </w:t>
    </w:r>
    <w:r w:rsidR="00F8608B">
      <w:rPr>
        <w:rFonts w:ascii="Times New Roman" w:hAnsi="Times New Roman"/>
        <w:b/>
        <w:sz w:val="18"/>
        <w:szCs w:val="18"/>
      </w:rPr>
      <w:t>(877) 976-2111</w:t>
    </w:r>
  </w:p>
  <w:p w:rsidR="00B31866" w:rsidRDefault="00B31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66" w:rsidRDefault="00B31866" w:rsidP="00B31866">
      <w:pPr>
        <w:spacing w:before="0"/>
      </w:pPr>
      <w:r>
        <w:separator/>
      </w:r>
    </w:p>
  </w:footnote>
  <w:footnote w:type="continuationSeparator" w:id="0">
    <w:p w:rsidR="00B31866" w:rsidRDefault="00B31866" w:rsidP="00B318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66" w:rsidRDefault="00B31866">
    <w:pPr>
      <w:pStyle w:val="Header"/>
    </w:pPr>
    <w:r>
      <w:rPr>
        <w:noProof/>
      </w:rPr>
      <w:drawing>
        <wp:anchor distT="0" distB="0" distL="118745" distR="118745" simplePos="0" relativeHeight="251661312" behindDoc="1" locked="0" layoutInCell="1" allowOverlap="1" wp14:anchorId="35C2CDC9" wp14:editId="0D5D6640">
          <wp:simplePos x="0" y="0"/>
          <wp:positionH relativeFrom="column">
            <wp:posOffset>-179705</wp:posOffset>
          </wp:positionH>
          <wp:positionV relativeFrom="paragraph">
            <wp:posOffset>-439420</wp:posOffset>
          </wp:positionV>
          <wp:extent cx="2178685" cy="1021715"/>
          <wp:effectExtent l="0" t="0" r="0" b="6985"/>
          <wp:wrapNone/>
          <wp:docPr id="3" name="Picture 3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866" w:rsidRDefault="00B31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8C4"/>
    <w:multiLevelType w:val="hybridMultilevel"/>
    <w:tmpl w:val="EA52C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2F90"/>
    <w:multiLevelType w:val="hybridMultilevel"/>
    <w:tmpl w:val="580A0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3750"/>
    <w:multiLevelType w:val="hybridMultilevel"/>
    <w:tmpl w:val="A5B6E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0D13"/>
    <w:multiLevelType w:val="hybridMultilevel"/>
    <w:tmpl w:val="AC32A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27F88"/>
    <w:multiLevelType w:val="hybridMultilevel"/>
    <w:tmpl w:val="46FCACFA"/>
    <w:lvl w:ilvl="0" w:tplc="B096E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04C87"/>
    <w:multiLevelType w:val="hybridMultilevel"/>
    <w:tmpl w:val="3E64E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6A29"/>
    <w:multiLevelType w:val="hybridMultilevel"/>
    <w:tmpl w:val="990E4C16"/>
    <w:lvl w:ilvl="0" w:tplc="07F246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C6564"/>
    <w:multiLevelType w:val="hybridMultilevel"/>
    <w:tmpl w:val="884A2618"/>
    <w:lvl w:ilvl="0" w:tplc="1D4C2BF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7E6058D"/>
    <w:multiLevelType w:val="hybridMultilevel"/>
    <w:tmpl w:val="437C48CC"/>
    <w:lvl w:ilvl="0" w:tplc="032647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C97EFD"/>
    <w:multiLevelType w:val="hybridMultilevel"/>
    <w:tmpl w:val="A8D0C49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38W0piOrw3jYGKHaFt3+s2tw6E=" w:salt="f3mk8/keSFqgBWDw7cr6u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CA"/>
    <w:rsid w:val="0005392F"/>
    <w:rsid w:val="00071F86"/>
    <w:rsid w:val="000C436F"/>
    <w:rsid w:val="001364F7"/>
    <w:rsid w:val="001D3A20"/>
    <w:rsid w:val="00221613"/>
    <w:rsid w:val="002C37B3"/>
    <w:rsid w:val="00307688"/>
    <w:rsid w:val="00344FB0"/>
    <w:rsid w:val="003B0726"/>
    <w:rsid w:val="003B0FAB"/>
    <w:rsid w:val="003B5B02"/>
    <w:rsid w:val="00493BC3"/>
    <w:rsid w:val="00587A23"/>
    <w:rsid w:val="005A7CE6"/>
    <w:rsid w:val="006246E5"/>
    <w:rsid w:val="00625CB0"/>
    <w:rsid w:val="00661C7A"/>
    <w:rsid w:val="00797106"/>
    <w:rsid w:val="007F11E2"/>
    <w:rsid w:val="008049BE"/>
    <w:rsid w:val="009512EB"/>
    <w:rsid w:val="009E4027"/>
    <w:rsid w:val="00A02579"/>
    <w:rsid w:val="00A60115"/>
    <w:rsid w:val="00B31866"/>
    <w:rsid w:val="00B367D3"/>
    <w:rsid w:val="00CA1ECA"/>
    <w:rsid w:val="00CE7821"/>
    <w:rsid w:val="00D47E6D"/>
    <w:rsid w:val="00E35C94"/>
    <w:rsid w:val="00EB3EB0"/>
    <w:rsid w:val="00EE158E"/>
    <w:rsid w:val="00F83806"/>
    <w:rsid w:val="00F8608B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CA"/>
    <w:pPr>
      <w:spacing w:before="40"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CA"/>
    <w:pPr>
      <w:ind w:left="720"/>
      <w:contextualSpacing/>
    </w:pPr>
  </w:style>
  <w:style w:type="table" w:styleId="TableGrid">
    <w:name w:val="Table Grid"/>
    <w:basedOn w:val="TableNormal"/>
    <w:uiPriority w:val="59"/>
    <w:rsid w:val="0030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86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31866"/>
    <w:rPr>
      <w:rFonts w:ascii="Century Gothic" w:eastAsia="Times New Roman" w:hAnsi="Century Gothic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86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31866"/>
    <w:rPr>
      <w:rFonts w:ascii="Century Gothic" w:eastAsia="Times New Roman" w:hAnsi="Century Gothic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66"/>
    <w:pPr>
      <w:spacing w:before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CA"/>
    <w:pPr>
      <w:spacing w:before="40"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CA"/>
    <w:pPr>
      <w:ind w:left="720"/>
      <w:contextualSpacing/>
    </w:pPr>
  </w:style>
  <w:style w:type="table" w:styleId="TableGrid">
    <w:name w:val="Table Grid"/>
    <w:basedOn w:val="TableNormal"/>
    <w:uiPriority w:val="59"/>
    <w:rsid w:val="0030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86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31866"/>
    <w:rPr>
      <w:rFonts w:ascii="Century Gothic" w:eastAsia="Times New Roman" w:hAnsi="Century Gothic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86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31866"/>
    <w:rPr>
      <w:rFonts w:ascii="Century Gothic" w:eastAsia="Times New Roman" w:hAnsi="Century Gothic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66"/>
    <w:pPr>
      <w:spacing w:before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3B10-052C-4931-BA8B-533A0605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TWIG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2017-01-27T14:13:00Z</cp:lastPrinted>
  <dcterms:created xsi:type="dcterms:W3CDTF">2017-01-24T20:56:00Z</dcterms:created>
  <dcterms:modified xsi:type="dcterms:W3CDTF">2017-02-15T14:29:00Z</dcterms:modified>
</cp:coreProperties>
</file>